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200"/>
      </w:pPr>
    </w:p>
    <w:p>
      <w:pPr>
        <w:jc w:val="center"/>
      </w:pPr>
      <w:r>
        <w:rPr>
          <w:b/>
          <w:bCs/>
          <w:color w:val="2FA8E6"/>
          <w:sz w:val="56"/>
          <w:szCs w:val="56"/>
        </w:rPr>
        <w:t xml:space="preserve">PL DOCTOR</w:t>
      </w:r>
    </w:p>
    <w:p>
      <w:pPr>
        <w:spacing w:before="120"/>
        <w:jc w:val="center"/>
      </w:pPr>
      <w:r>
        <w:rPr>
          <w:color w:val="5A6473"/>
          <w:sz w:val="26"/>
          <w:szCs w:val="26"/>
        </w:rPr>
        <w:t xml:space="preserve">El médico de tu iRacing · GRATIS</w:t>
      </w:r>
    </w:p>
    <w:p>
      <w:pPr>
        <w:spacing w:before="200"/>
        <w:jc w:val="center"/>
      </w:pPr>
      <w:r>
        <w:rPr>
          <w:b/>
          <w:bCs/>
          <w:color w:val="14181F"/>
          <w:sz w:val="20"/>
          <w:szCs w:val="20"/>
        </w:rPr>
        <w:t xml:space="preserve">MANUAL DEL USUARIO  ·  versión 1.1.0  ·  español</w:t>
      </w:r>
    </w:p>
    <w:p>
      <w:pPr>
        <w:spacing w:before="40"/>
        <w:jc w:val="center"/>
      </w:pPr>
      <w:r>
        <w:rPr>
          <w:color w:val="5A6473"/>
          <w:sz w:val="18"/>
          <w:szCs w:val="18"/>
        </w:rPr>
        <w:t xml:space="preserve">Push &amp; Lift · by ICONIC Competition Studio</w:t>
      </w:r>
    </w:p>
    <w:p>
      <w:r>
        <w:br w:type="page"/>
      </w:r>
    </w:p>
    <w:p>
      <w:pPr>
        <w:pStyle w:val="Heading1"/>
        <w:pBdr>
          <w:bottom w:val="single" w:color="2FA8E6" w:sz="12" w:space="3"/>
        </w:pBdr>
        <w:spacing w:after="100" w:before="240"/>
      </w:pPr>
      <w:r>
        <w:rPr>
          <w:b/>
          <w:bCs/>
          <w:color w:val="2FA8E6"/>
          <w:sz w:val="30"/>
          <w:szCs w:val="30"/>
        </w:rPr>
        <w:t xml:space="preserve">Qué es</w:t>
      </w:r>
    </w:p>
    <w:p>
      <w:pPr>
        <w:spacing w:after="120" w:line="264"/>
      </w:pPr>
      <w:r>
        <w:rPr>
          <w:b/>
          <w:bCs/>
        </w:rPr>
        <w:t xml:space="preserve">PL DOCTOR</w:t>
      </w:r>
      <w:r>
        <w:t xml:space="preserve"> es una herramienta </w:t>
      </w:r>
      <w:r>
        <w:rPr>
          <w:b/>
          <w:bCs/>
        </w:rPr>
        <w:t xml:space="preserve">gratis</w:t>
      </w:r>
      <w:r>
        <w:t xml:space="preserve"> (sin licencia ni registro) que cuida de tu iRacing: revisa su </w:t>
      </w:r>
      <w:r>
        <w:rPr>
          <w:b/>
          <w:bCs/>
        </w:rPr>
        <w:t xml:space="preserve">salud</w:t>
      </w:r>
      <w:r>
        <w:t xml:space="preserve">, explica en español por qué se ha </w:t>
      </w:r>
      <w:r>
        <w:rPr>
          <w:b/>
          <w:bCs/>
        </w:rPr>
        <w:t xml:space="preserve">cerrado o petado</w:t>
      </w:r>
      <w:r>
        <w:t xml:space="preserve">, y hace una </w:t>
      </w:r>
      <w:r>
        <w:rPr>
          <w:b/>
          <w:bCs/>
        </w:rPr>
        <w:t xml:space="preserve">limpieza segura</w:t>
      </w:r>
      <w:r>
        <w:t xml:space="preserve"> de lo que sobra.</w:t>
      </w:r>
    </w:p>
    <w:p>
      <w:pPr>
        <w:spacing w:after="40" w:before="60"/>
        <w:jc w:val="center"/>
      </w:pPr>
      <w:r>
        <w:drawing>
          <wp:inline distT="0" distB="0" distL="0" distR="0">
            <wp:extent cx="5143500" cy="6096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i/>
          <w:iCs/>
          <w:color w:val="5A6473"/>
          <w:sz w:val="16"/>
          <w:szCs w:val="16"/>
        </w:rPr>
        <w:t xml:space="preserve">PL DOCTOR: con «RE-ESCANEAR» revisa tu iRacing y muestra salud, crashes y limpieza.</w:t>
      </w:r>
    </w:p>
    <w:p>
      <w:pPr>
        <w:pStyle w:val="Heading1"/>
        <w:pBdr>
          <w:bottom w:val="single" w:color="2FA8E6" w:sz="12" w:space="3"/>
        </w:pBdr>
        <w:spacing w:after="100" w:before="240"/>
      </w:pPr>
      <w:r>
        <w:rPr>
          <w:b/>
          <w:bCs/>
          <w:color w:val="2FA8E6"/>
          <w:sz w:val="30"/>
          <w:szCs w:val="30"/>
        </w:rPr>
        <w:t xml:space="preserve">Qué hace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rPr>
          <w:b/>
          <w:bCs/>
        </w:rPr>
        <w:t xml:space="preserve">Salud:</w:t>
      </w:r>
      <w:r>
        <w:t xml:space="preserve"> comprueba carpetas, archivos y estado de tu instalación y te dice si algo va mal.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rPr>
          <w:b/>
          <w:bCs/>
        </w:rPr>
        <w:t xml:space="preserve">Crashes:</w:t>
      </w:r>
      <w:r>
        <w:t xml:space="preserve"> lee los informes de cierre y los traduce a lenguaje claro (qué fallo fue, un consejo y si hay un patrón).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rPr>
          <w:b/>
          <w:bCs/>
        </w:rPr>
        <w:t xml:space="preserve">Limpieza:</w:t>
      </w:r>
      <w:r>
        <w:t xml:space="preserve"> propone borrar temporales/basura; explica </w:t>
      </w:r>
      <w:r>
        <w:rPr>
          <w:b/>
          <w:bCs/>
        </w:rPr>
        <w:t xml:space="preserve">qué pasa si borras</w:t>
      </w:r>
      <w:r>
        <w:t xml:space="preserve"> cada cosa y todo va a la </w:t>
      </w:r>
      <w:r>
        <w:rPr>
          <w:b/>
          <w:bCs/>
        </w:rPr>
        <w:t xml:space="preserve">Papelera</w:t>
      </w:r>
      <w:r>
        <w:t xml:space="preserve"> (recuperable).</w:t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026"/>
      </w:tblGrid>
      <w:tr>
        <w:tc>
          <w:tcPr>
            <w:tcW w:type="dxa" w:w="9026"/>
            <w:tcBorders>
              <w:left w:val="single" w:color="12A544" w:sz="24"/>
            </w:tcBorders>
            <w:shd w:fill="EAFAF0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/>
            </w:pPr>
            <w:r>
              <w:rPr>
                <w:b/>
                <w:bCs/>
                <w:color w:val="14181F"/>
              </w:rPr>
              <w:t xml:space="preserve">Sin riesgo</w:t>
            </w:r>
          </w:p>
          <w:p>
            <w:pPr>
              <w:spacing w:line="258"/>
            </w:pPr>
            <w:r>
              <w:t xml:space="preserve">DOCTOR no borra nada sin tu permiso y todo va a la Papelera. Es gratis y no necesita cuenta.</w:t>
            </w:r>
          </w:p>
        </w:tc>
      </w:tr>
    </w:tbl>
    <w:p>
      <w:pPr>
        <w:pStyle w:val="Heading1"/>
        <w:pBdr>
          <w:bottom w:val="single" w:color="2FA8E6" w:sz="12" w:space="3"/>
        </w:pBdr>
        <w:spacing w:after="100" w:before="240"/>
      </w:pPr>
      <w:r>
        <w:rPr>
          <w:b/>
          <w:bCs/>
          <w:color w:val="2FA8E6"/>
          <w:sz w:val="30"/>
          <w:szCs w:val="30"/>
        </w:rPr>
        <w:t xml:space="preserve">Tipos de cierre inesperado que reconoce</w:t>
      </w:r>
    </w:p>
    <w:p>
      <w:pPr>
        <w:spacing w:after="120" w:line="264"/>
      </w:pPr>
      <w:r>
        <w:t xml:space="preserve">Cuando iRacing se cierra solo, DOCTOR identifica el tipo y te da un consejo:</w:t>
      </w:r>
    </w:p>
    <w:tbl>
      <w:tblPr>
        <w:tblW w:type="dxa" w:w="9026"/>
        <w:tblBorders>
          <w:top w:val="single" w:color="DDE2EA" w:sz="2"/>
          <w:left w:val="single" w:color="DDE2EA" w:sz="2"/>
          <w:bottom w:val="single" w:color="DDE2EA" w:sz="2"/>
          <w:right w:val="single" w:color="DDE2EA" w:sz="2"/>
          <w:insideH w:val="single" w:color="DDE2EA" w:sz="2"/>
          <w:insideV w:val="single" w:color="DDE2EA" w:sz="2"/>
        </w:tblBorders>
      </w:tblPr>
      <w:tblGrid>
        <w:gridCol w:w="2400"/>
        <w:gridCol w:w="3200"/>
        <w:gridCol w:w="3426"/>
      </w:tblGrid>
      <w:tr>
        <w:trPr>
          <w:tblHeader/>
        </w:trPr>
        <w:tc>
          <w:tcPr>
            <w:tcW w:type="dxa" w:w="2400"/>
            <w:shd w:fill="2FA8E6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Tipo de cierre</w:t>
            </w:r>
          </w:p>
        </w:tc>
        <w:tc>
          <w:tcPr>
            <w:tcW w:type="dxa" w:w="3200"/>
            <w:shd w:fill="2FA8E6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Qué es</w:t>
            </w:r>
          </w:p>
        </w:tc>
        <w:tc>
          <w:tcPr>
            <w:tcW w:type="dxa" w:w="3426"/>
            <w:shd w:fill="2FA8E6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color w:val="FFFFFF"/>
                <w:sz w:val="17"/>
                <w:szCs w:val="17"/>
              </w:rPr>
              <w:t xml:space="preserve">Consejo</w:t>
            </w:r>
          </w:p>
        </w:tc>
      </w:tr>
      <w:tr>
        <w:tc>
          <w:tcPr>
            <w:tcW w:type="dxa" w:w="24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('Violacion de acceso a memoria (ACCESS_VIOLATION)', 'Es la causa nº1 de cuelgues en iRacing. Suele ser: drivers graficos que fallan o desactualizados, un overclock (GPU/RAM) inestable, o falta de VRAM/RAM. Prueba: actualizar drivers de la GPU, quitar OC, y bajar VidMemToUseMB si vas justo.')</w:t>
            </w:r>
          </w:p>
        </w:tc>
        <w:tc>
          <w:tcPr>
            <w:tcW w:type="dxa" w:w="3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0xC0000005</w:t>
            </w:r>
          </w:p>
        </w:tc>
        <w:tc>
          <w:tcPr>
            <w:tcW w:type="dxa" w:w="34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—</w:t>
            </w:r>
          </w:p>
        </w:tc>
      </w:tr>
      <w:tr>
        <w:tc>
          <w:tcPr>
            <w:tcW w:type="dxa" w:w="24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('Desbordamiento de pila (STACK_OVERFLOW)', 'Suele ser un bug puntual del sim o un mod/overlay conflictivo.')</w:t>
            </w:r>
          </w:p>
        </w:tc>
        <w:tc>
          <w:tcPr>
            <w:tcW w:type="dxa" w:w="3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0xC00000FD</w:t>
            </w:r>
          </w:p>
        </w:tc>
        <w:tc>
          <w:tcPr>
            <w:tcW w:type="dxa" w:w="34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—</w:t>
            </w:r>
          </w:p>
        </w:tc>
      </w:tr>
      <w:tr>
        <w:tc>
          <w:tcPr>
            <w:tcW w:type="dxa" w:w="24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('Instruccion ilegal (ILLEGAL_INSTRUCTION)', 'Tipico de CPU con overclock inestable. Prueba a quitar el OC.')</w:t>
            </w:r>
          </w:p>
        </w:tc>
        <w:tc>
          <w:tcPr>
            <w:tcW w:type="dxa" w:w="3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0xC000001D</w:t>
            </w:r>
          </w:p>
        </w:tc>
        <w:tc>
          <w:tcPr>
            <w:tcW w:type="dxa" w:w="34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—</w:t>
            </w:r>
          </w:p>
        </w:tc>
      </w:tr>
      <w:tr>
        <w:tc>
          <w:tcPr>
            <w:tcW w:type="dxa" w:w="24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('Division por cero (INTEGER_DIVIDE_BY_ZERO)', 'Bug puntual del sim; suele arreglarse solo tras un update.')</w:t>
            </w:r>
          </w:p>
        </w:tc>
        <w:tc>
          <w:tcPr>
            <w:tcW w:type="dxa" w:w="3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0xC0000094</w:t>
            </w:r>
          </w:p>
        </w:tc>
        <w:tc>
          <w:tcPr>
            <w:tcW w:type="dxa" w:w="34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—</w:t>
            </w:r>
          </w:p>
        </w:tc>
      </w:tr>
      <w:tr>
        <w:tc>
          <w:tcPr>
            <w:tcW w:type="dxa" w:w="24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('Division por cero en coma flotante (FLOAT_DIVIDE_BY_ZERO)', 'Calculo puntual invalido del sim; casi siempre inofensivo y aislado.')</w:t>
            </w:r>
          </w:p>
        </w:tc>
        <w:tc>
          <w:tcPr>
            <w:tcW w:type="dxa" w:w="3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0xC0000091</w:t>
            </w:r>
          </w:p>
        </w:tc>
        <w:tc>
          <w:tcPr>
            <w:tcW w:type="dxa" w:w="34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—</w:t>
            </w:r>
          </w:p>
        </w:tc>
      </w:tr>
      <w:tr>
        <w:tc>
          <w:tcPr>
            <w:tcW w:type="dxa" w:w="24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('Corrupcion de pila (STACK_BUFFER_OVERRUN)', 'Memoria corrupta: revisa RAM (memtest) y overclock.')</w:t>
            </w:r>
          </w:p>
        </w:tc>
        <w:tc>
          <w:tcPr>
            <w:tcW w:type="dxa" w:w="3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0xC0000409</w:t>
            </w:r>
          </w:p>
        </w:tc>
        <w:tc>
          <w:tcPr>
            <w:tcW w:type="dxa" w:w="34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—</w:t>
            </w:r>
          </w:p>
        </w:tc>
      </w:tr>
      <w:tr>
        <w:tc>
          <w:tcPr>
            <w:tcW w:type="dxa" w:w="24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('Excepcion interna de C++ (no fatal habitual)', 'Fallo controlado del sim; a menudo por contenido o red.')</w:t>
            </w:r>
          </w:p>
        </w:tc>
        <w:tc>
          <w:tcPr>
            <w:tcW w:type="dxa" w:w="3200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0xE06D7363</w:t>
            </w:r>
          </w:p>
        </w:tc>
        <w:tc>
          <w:tcPr>
            <w:tcW w:type="dxa" w:w="3426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—</w:t>
            </w:r>
          </w:p>
        </w:tc>
      </w:tr>
      <w:tr>
        <w:tc>
          <w:tcPr>
            <w:tcW w:type="dxa" w:w="24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r>
              <w:rPr>
                <w:b/>
                <w:bCs/>
                <w:sz w:val="17"/>
                <w:szCs w:val="17"/>
              </w:rPr>
              <w:t xml:space="preserve">('Punto de interrupcion (BREAKPOINT)', 'Normalmente aparece con un debugger enganchado.')</w:t>
            </w:r>
          </w:p>
        </w:tc>
        <w:tc>
          <w:tcPr>
            <w:tcW w:type="dxa" w:w="3200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0x80000003</w:t>
            </w:r>
          </w:p>
        </w:tc>
        <w:tc>
          <w:tcPr>
            <w:tcW w:type="dxa" w:w="3426"/>
            <w:shd w:fill="F5F7FA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20" w:line="240"/>
            </w:pPr>
            <w:r>
              <w:rPr>
                <w:sz w:val="17"/>
                <w:szCs w:val="17"/>
              </w:rPr>
              <w:t xml:space="preserve">—</w:t>
            </w:r>
          </w:p>
        </w:tc>
      </w:tr>
    </w:tbl>
    <w:p>
      <w:pPr>
        <w:spacing w:after="120"/>
      </w:pPr>
    </w:p>
    <w:p>
      <w:pPr>
        <w:pStyle w:val="Heading1"/>
        <w:pBdr>
          <w:bottom w:val="single" w:color="2FA8E6" w:sz="12" w:space="3"/>
        </w:pBdr>
        <w:spacing w:after="100" w:before="240"/>
      </w:pPr>
      <w:r>
        <w:rPr>
          <w:b/>
          <w:bCs/>
          <w:color w:val="2FA8E6"/>
          <w:sz w:val="30"/>
          <w:szCs w:val="30"/>
        </w:rPr>
        <w:t xml:space="preserve">Preguntas frecuentes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rPr>
          <w:b/>
          <w:bCs/>
        </w:rPr>
        <w:t xml:space="preserve">¿Es gratis de verdad?</w:t>
      </w:r>
      <w:r>
        <w:t xml:space="preserve"> Sí, sin registro ni clave.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rPr>
          <w:b/>
          <w:bCs/>
        </w:rPr>
        <w:t xml:space="preserve">¿Puede romper algo?</w:t>
      </w:r>
      <w:r>
        <w:t xml:space="preserve"> No: solo lee, y al limpiar manda a la Papelera.</w:t>
      </w:r>
    </w:p>
    <w:p>
      <w:pPr>
        <w:pStyle w:val="ListParagraph"/>
        <w:numPr>
          <w:ilvl w:val="0"/>
          <w:numId w:val="2"/>
        </w:numPr>
        <w:spacing w:after="70" w:line="260"/>
      </w:pPr>
      <w:r>
        <w:rPr>
          <w:b/>
          <w:bCs/>
        </w:rPr>
        <w:t xml:space="preserve">¿Dónde lo consigo?</w:t>
      </w:r>
      <w:r>
        <w:t xml:space="preserve"> Gratis en pushandlift-ir.com y en Discord.</w:t>
      </w:r>
    </w:p>
    <w:sectPr>
      <w:pgSz w:w="11906" w:h="16838" w:orient="portrait"/>
      <w:pgMar w:top="1000" w:right="1100" w:bottom="10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4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4181F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f1dd583d5bd3f2d9061f3f8059108965e5b96230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2026-07-21T08:23:54.161Z</dcterms:created>
  <dcterms:modified xsi:type="dcterms:W3CDTF">2026-07-21T08:23:54.161Z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